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DAED8" w14:textId="77777777" w:rsidR="00EF13F2" w:rsidRPr="0012313A" w:rsidRDefault="00EF13F2" w:rsidP="006345C5">
      <w:pPr>
        <w:rPr>
          <w:rFonts w:asciiTheme="majorEastAsia" w:eastAsiaTheme="majorEastAsia" w:hAnsiTheme="majorEastAsia"/>
          <w:b/>
          <w:lang w:val="es-ES"/>
        </w:rPr>
      </w:pPr>
    </w:p>
    <w:p w14:paraId="3A2970EE" w14:textId="77777777" w:rsidR="008020B1" w:rsidRPr="0012313A" w:rsidRDefault="006A34B3" w:rsidP="00EF13F2">
      <w:pPr>
        <w:jc w:val="center"/>
        <w:rPr>
          <w:rFonts w:asciiTheme="majorEastAsia" w:eastAsiaTheme="majorEastAsia" w:hAnsiTheme="majorEastAsia"/>
          <w:b/>
          <w:lang w:val="es-ES"/>
        </w:rPr>
      </w:pPr>
      <w:r w:rsidRPr="0012313A">
        <w:rPr>
          <w:rFonts w:asciiTheme="majorEastAsia" w:eastAsiaTheme="majorEastAsia" w:hAnsiTheme="majorEastAsia" w:hint="eastAsia"/>
          <w:b/>
          <w:lang w:val="es-ES"/>
        </w:rPr>
        <w:t>Jornada del Ministerio de Asuntos Econ</w:t>
      </w:r>
      <w:r w:rsidRPr="0012313A">
        <w:rPr>
          <w:rFonts w:asciiTheme="majorEastAsia" w:eastAsiaTheme="majorEastAsia" w:hAnsiTheme="majorEastAsia"/>
          <w:b/>
          <w:lang w:val="es-ES"/>
        </w:rPr>
        <w:t>ómicos y Transformación Digital dirigida a las empresas japonesas</w:t>
      </w:r>
    </w:p>
    <w:p w14:paraId="62DE39D8" w14:textId="77777777" w:rsidR="006A34B3" w:rsidRDefault="006A34B3">
      <w:pPr>
        <w:rPr>
          <w:rFonts w:asciiTheme="majorEastAsia" w:eastAsiaTheme="majorEastAsia" w:hAnsiTheme="majorEastAsia"/>
          <w:lang w:val="es-ES"/>
        </w:rPr>
      </w:pPr>
    </w:p>
    <w:p w14:paraId="025DF614" w14:textId="77777777" w:rsidR="0012313A" w:rsidRDefault="006A34B3">
      <w:pPr>
        <w:rPr>
          <w:rFonts w:asciiTheme="majorEastAsia" w:eastAsiaTheme="majorEastAsia" w:hAnsiTheme="majorEastAsia"/>
          <w:lang w:val="es-ES"/>
        </w:rPr>
      </w:pPr>
      <w:r w:rsidRPr="0012313A">
        <w:rPr>
          <w:rFonts w:asciiTheme="majorEastAsia" w:eastAsiaTheme="majorEastAsia" w:hAnsiTheme="majorEastAsia"/>
          <w:u w:val="single"/>
          <w:lang w:val="es-ES"/>
        </w:rPr>
        <w:t>Fecha</w:t>
      </w:r>
      <w:r w:rsidR="00EA7BEB">
        <w:rPr>
          <w:rFonts w:asciiTheme="majorEastAsia" w:eastAsiaTheme="majorEastAsia" w:hAnsiTheme="majorEastAsia"/>
          <w:lang w:val="es-ES"/>
        </w:rPr>
        <w:t>:</w:t>
      </w:r>
      <w:r w:rsidR="00EA7BEB">
        <w:rPr>
          <w:rFonts w:asciiTheme="majorEastAsia" w:eastAsiaTheme="majorEastAsia" w:hAnsiTheme="majorEastAsia"/>
          <w:lang w:val="es-ES"/>
        </w:rPr>
        <w:tab/>
        <w:t xml:space="preserve"> </w:t>
      </w:r>
      <w:r w:rsidR="00F7499B">
        <w:rPr>
          <w:rFonts w:asciiTheme="majorEastAsia" w:eastAsiaTheme="majorEastAsia" w:hAnsiTheme="majorEastAsia"/>
          <w:lang w:val="es-ES"/>
        </w:rPr>
        <w:t xml:space="preserve">9:30 horas del </w:t>
      </w:r>
      <w:r w:rsidR="0064346E">
        <w:rPr>
          <w:rFonts w:asciiTheme="majorEastAsia" w:eastAsiaTheme="majorEastAsia" w:hAnsiTheme="majorEastAsia"/>
          <w:lang w:val="es-ES"/>
        </w:rPr>
        <w:t>j</w:t>
      </w:r>
      <w:r>
        <w:rPr>
          <w:rFonts w:asciiTheme="majorEastAsia" w:eastAsiaTheme="majorEastAsia" w:hAnsiTheme="majorEastAsia"/>
          <w:lang w:val="es-ES"/>
        </w:rPr>
        <w:t xml:space="preserve">ueves 11 de </w:t>
      </w:r>
      <w:r w:rsidR="00F7499B">
        <w:rPr>
          <w:rFonts w:asciiTheme="majorEastAsia" w:eastAsiaTheme="majorEastAsia" w:hAnsiTheme="majorEastAsia"/>
          <w:lang w:val="es-ES"/>
        </w:rPr>
        <w:t>M</w:t>
      </w:r>
      <w:r>
        <w:rPr>
          <w:rFonts w:asciiTheme="majorEastAsia" w:eastAsiaTheme="majorEastAsia" w:hAnsiTheme="majorEastAsia"/>
          <w:lang w:val="es-ES"/>
        </w:rPr>
        <w:t>arzo de 2021 (17:30</w:t>
      </w:r>
      <w:r w:rsidR="00F7499B">
        <w:rPr>
          <w:rFonts w:asciiTheme="majorEastAsia" w:eastAsiaTheme="majorEastAsia" w:hAnsiTheme="majorEastAsia"/>
          <w:lang w:val="es-ES"/>
        </w:rPr>
        <w:t>h</w:t>
      </w:r>
      <w:r>
        <w:rPr>
          <w:rFonts w:asciiTheme="majorEastAsia" w:eastAsiaTheme="majorEastAsia" w:hAnsiTheme="majorEastAsia"/>
          <w:lang w:val="es-ES"/>
        </w:rPr>
        <w:t xml:space="preserve"> en horario japonés)</w:t>
      </w:r>
    </w:p>
    <w:p w14:paraId="69B6123D" w14:textId="77777777" w:rsidR="000B6792" w:rsidRDefault="006A34B3">
      <w:pPr>
        <w:rPr>
          <w:rFonts w:asciiTheme="majorEastAsia" w:eastAsiaTheme="majorEastAsia" w:hAnsiTheme="majorEastAsia"/>
          <w:lang w:val="es-ES"/>
        </w:rPr>
      </w:pPr>
      <w:r w:rsidRPr="0012313A">
        <w:rPr>
          <w:rFonts w:asciiTheme="majorEastAsia" w:eastAsiaTheme="majorEastAsia" w:hAnsiTheme="majorEastAsia"/>
          <w:u w:val="single"/>
          <w:lang w:val="es-ES"/>
        </w:rPr>
        <w:t>Formato</w:t>
      </w:r>
      <w:r>
        <w:rPr>
          <w:rFonts w:asciiTheme="majorEastAsia" w:eastAsiaTheme="majorEastAsia" w:hAnsiTheme="majorEastAsia"/>
          <w:lang w:val="es-ES"/>
        </w:rPr>
        <w:t>:</w:t>
      </w:r>
      <w:r>
        <w:rPr>
          <w:rFonts w:asciiTheme="majorEastAsia" w:eastAsiaTheme="majorEastAsia" w:hAnsiTheme="majorEastAsia"/>
          <w:lang w:val="es-ES"/>
        </w:rPr>
        <w:tab/>
      </w:r>
      <w:r w:rsidR="00EA7BEB">
        <w:rPr>
          <w:rFonts w:asciiTheme="majorEastAsia" w:eastAsiaTheme="majorEastAsia" w:hAnsiTheme="majorEastAsia"/>
          <w:lang w:val="es-ES"/>
        </w:rPr>
        <w:t xml:space="preserve"> </w:t>
      </w:r>
      <w:r>
        <w:rPr>
          <w:rFonts w:asciiTheme="majorEastAsia" w:eastAsiaTheme="majorEastAsia" w:hAnsiTheme="majorEastAsia"/>
          <w:lang w:val="es-ES"/>
        </w:rPr>
        <w:t>Videoconferencia (Cisco WebEx)</w:t>
      </w:r>
    </w:p>
    <w:p w14:paraId="08E6981D" w14:textId="77777777" w:rsidR="0012313A" w:rsidRDefault="006A34B3">
      <w:pPr>
        <w:rPr>
          <w:rFonts w:asciiTheme="majorEastAsia" w:eastAsiaTheme="majorEastAsia" w:hAnsiTheme="majorEastAsia"/>
          <w:lang w:val="es-ES"/>
        </w:rPr>
      </w:pPr>
      <w:r w:rsidRPr="0012313A">
        <w:rPr>
          <w:rFonts w:asciiTheme="majorEastAsia" w:eastAsiaTheme="majorEastAsia" w:hAnsiTheme="majorEastAsia"/>
          <w:u w:val="single"/>
          <w:lang w:val="es-ES"/>
        </w:rPr>
        <w:t>Idioma</w:t>
      </w:r>
      <w:r>
        <w:rPr>
          <w:rFonts w:asciiTheme="majorEastAsia" w:eastAsiaTheme="majorEastAsia" w:hAnsiTheme="majorEastAsia"/>
          <w:lang w:val="es-ES"/>
        </w:rPr>
        <w:t>:</w:t>
      </w:r>
      <w:r w:rsidR="00EA7BEB">
        <w:rPr>
          <w:rFonts w:asciiTheme="majorEastAsia" w:eastAsiaTheme="majorEastAsia" w:hAnsiTheme="majorEastAsia"/>
          <w:lang w:val="es-ES"/>
        </w:rPr>
        <w:tab/>
        <w:t xml:space="preserve"> </w:t>
      </w:r>
      <w:r>
        <w:rPr>
          <w:rFonts w:asciiTheme="majorEastAsia" w:eastAsiaTheme="majorEastAsia" w:hAnsiTheme="majorEastAsia"/>
          <w:lang w:val="es-ES"/>
        </w:rPr>
        <w:t>Inglés</w:t>
      </w:r>
    </w:p>
    <w:p w14:paraId="116654DF" w14:textId="77777777" w:rsidR="000B6792" w:rsidRDefault="000B6792">
      <w:pPr>
        <w:rPr>
          <w:rFonts w:asciiTheme="majorEastAsia" w:eastAsiaTheme="majorEastAsia" w:hAnsiTheme="majorEastAsia"/>
          <w:lang w:val="es-ES"/>
        </w:rPr>
      </w:pPr>
    </w:p>
    <w:p w14:paraId="1DD2BBAA" w14:textId="77777777" w:rsidR="00163623" w:rsidRDefault="006A34B3">
      <w:pPr>
        <w:rPr>
          <w:rFonts w:asciiTheme="majorEastAsia" w:eastAsiaTheme="majorEastAsia" w:hAnsiTheme="majorEastAsia"/>
          <w:lang w:val="es-ES"/>
        </w:rPr>
      </w:pPr>
      <w:r w:rsidRPr="0012313A">
        <w:rPr>
          <w:rFonts w:asciiTheme="majorEastAsia" w:eastAsiaTheme="majorEastAsia" w:hAnsiTheme="majorEastAsia"/>
          <w:u w:val="single"/>
          <w:lang w:val="es-ES"/>
        </w:rPr>
        <w:t>Participantes</w:t>
      </w:r>
      <w:r>
        <w:rPr>
          <w:rFonts w:asciiTheme="majorEastAsia" w:eastAsiaTheme="majorEastAsia" w:hAnsiTheme="majorEastAsia"/>
          <w:lang w:val="es-ES"/>
        </w:rPr>
        <w:t>:</w:t>
      </w:r>
      <w:r>
        <w:rPr>
          <w:rFonts w:asciiTheme="majorEastAsia" w:eastAsiaTheme="majorEastAsia" w:hAnsiTheme="majorEastAsia"/>
          <w:lang w:val="es-ES"/>
        </w:rPr>
        <w:tab/>
      </w:r>
    </w:p>
    <w:p w14:paraId="38763BA1" w14:textId="77777777" w:rsidR="006A34B3" w:rsidRDefault="008E742B">
      <w:pPr>
        <w:rPr>
          <w:rFonts w:asciiTheme="majorEastAsia" w:eastAsiaTheme="majorEastAsia" w:hAnsiTheme="majorEastAsia"/>
          <w:lang w:val="es-ES"/>
        </w:rPr>
      </w:pPr>
      <w:r>
        <w:rPr>
          <w:rFonts w:asciiTheme="majorEastAsia" w:eastAsiaTheme="majorEastAsia" w:hAnsiTheme="majorEastAsia"/>
          <w:lang w:val="es-ES"/>
        </w:rPr>
        <w:t xml:space="preserve">- </w:t>
      </w:r>
      <w:r w:rsidR="006A34B3">
        <w:rPr>
          <w:rFonts w:asciiTheme="majorEastAsia" w:eastAsiaTheme="majorEastAsia" w:hAnsiTheme="majorEastAsia"/>
          <w:lang w:val="es-ES"/>
        </w:rPr>
        <w:t xml:space="preserve">Ministerio de </w:t>
      </w:r>
      <w:r w:rsidR="006A34B3">
        <w:rPr>
          <w:rFonts w:asciiTheme="majorEastAsia" w:eastAsiaTheme="majorEastAsia" w:hAnsiTheme="majorEastAsia" w:hint="eastAsia"/>
          <w:lang w:val="es-ES"/>
        </w:rPr>
        <w:t>Asuntos Econ</w:t>
      </w:r>
      <w:r w:rsidR="006A34B3">
        <w:rPr>
          <w:rFonts w:asciiTheme="majorEastAsia" w:eastAsiaTheme="majorEastAsia" w:hAnsiTheme="majorEastAsia"/>
          <w:lang w:val="es-ES"/>
        </w:rPr>
        <w:t>ómicos y Transformación Digital</w:t>
      </w:r>
    </w:p>
    <w:p w14:paraId="2ADA6548" w14:textId="77777777" w:rsidR="00425764" w:rsidRDefault="008E742B">
      <w:pPr>
        <w:rPr>
          <w:rFonts w:asciiTheme="majorEastAsia" w:eastAsiaTheme="majorEastAsia" w:hAnsiTheme="majorEastAsia"/>
          <w:lang w:val="es-ES"/>
        </w:rPr>
      </w:pPr>
      <w:r>
        <w:rPr>
          <w:rFonts w:asciiTheme="majorEastAsia" w:eastAsiaTheme="majorEastAsia" w:hAnsiTheme="majorEastAsia"/>
          <w:lang w:val="es-ES"/>
        </w:rPr>
        <w:t xml:space="preserve">- </w:t>
      </w:r>
      <w:r w:rsidR="006A34B3">
        <w:rPr>
          <w:rFonts w:asciiTheme="majorEastAsia" w:eastAsiaTheme="majorEastAsia" w:hAnsiTheme="majorEastAsia"/>
          <w:lang w:val="es-ES"/>
        </w:rPr>
        <w:t xml:space="preserve">Embajada del Japón en España </w:t>
      </w:r>
    </w:p>
    <w:p w14:paraId="176C542D" w14:textId="77777777" w:rsidR="006A34B3" w:rsidRDefault="008E742B">
      <w:pPr>
        <w:rPr>
          <w:rFonts w:asciiTheme="majorEastAsia" w:eastAsiaTheme="majorEastAsia" w:hAnsiTheme="majorEastAsia"/>
          <w:lang w:val="es-ES"/>
        </w:rPr>
      </w:pPr>
      <w:r>
        <w:rPr>
          <w:rFonts w:asciiTheme="majorEastAsia" w:eastAsiaTheme="majorEastAsia" w:hAnsiTheme="majorEastAsia"/>
          <w:lang w:val="es-ES"/>
        </w:rPr>
        <w:t xml:space="preserve">- </w:t>
      </w:r>
      <w:r w:rsidR="006A34B3">
        <w:rPr>
          <w:rFonts w:asciiTheme="majorEastAsia" w:eastAsiaTheme="majorEastAsia" w:hAnsiTheme="majorEastAsia"/>
          <w:lang w:val="es-ES"/>
        </w:rPr>
        <w:t>Japan External Trade Organization</w:t>
      </w:r>
      <w:r w:rsidR="00A67585">
        <w:rPr>
          <w:rFonts w:asciiTheme="majorEastAsia" w:eastAsiaTheme="majorEastAsia" w:hAnsiTheme="majorEastAsia"/>
          <w:lang w:val="es-ES"/>
        </w:rPr>
        <w:t xml:space="preserve"> (JETRO), oficina de Madrid</w:t>
      </w:r>
    </w:p>
    <w:p w14:paraId="31E5EDBB" w14:textId="77777777" w:rsidR="006A34B3" w:rsidRDefault="008E742B" w:rsidP="00425764">
      <w:pPr>
        <w:rPr>
          <w:rFonts w:asciiTheme="majorEastAsia" w:eastAsiaTheme="majorEastAsia" w:hAnsiTheme="majorEastAsia"/>
          <w:lang w:val="es-ES"/>
        </w:rPr>
      </w:pPr>
      <w:r>
        <w:rPr>
          <w:rFonts w:asciiTheme="majorEastAsia" w:eastAsiaTheme="majorEastAsia" w:hAnsiTheme="majorEastAsia"/>
          <w:lang w:val="es-ES"/>
        </w:rPr>
        <w:t xml:space="preserve">- </w:t>
      </w:r>
      <w:r w:rsidR="006A34B3">
        <w:rPr>
          <w:rFonts w:asciiTheme="majorEastAsia" w:eastAsiaTheme="majorEastAsia" w:hAnsiTheme="majorEastAsia"/>
          <w:lang w:val="es-ES"/>
        </w:rPr>
        <w:t>Asociaciones de empresas japonesas</w:t>
      </w:r>
      <w:r>
        <w:rPr>
          <w:rFonts w:asciiTheme="majorEastAsia" w:eastAsiaTheme="majorEastAsia" w:hAnsiTheme="majorEastAsia"/>
          <w:lang w:val="es-ES"/>
        </w:rPr>
        <w:t xml:space="preserve"> en España</w:t>
      </w:r>
      <w:r w:rsidR="006A34B3">
        <w:rPr>
          <w:rFonts w:asciiTheme="majorEastAsia" w:eastAsiaTheme="majorEastAsia" w:hAnsiTheme="majorEastAsia"/>
          <w:lang w:val="es-ES"/>
        </w:rPr>
        <w:t xml:space="preserve">: Spain Nissho, Shacho Kai, Barcelona Suiyokai </w:t>
      </w:r>
    </w:p>
    <w:p w14:paraId="5CDDFF4A" w14:textId="77777777" w:rsidR="006A34B3" w:rsidRDefault="008E742B">
      <w:pPr>
        <w:rPr>
          <w:rFonts w:asciiTheme="majorEastAsia" w:eastAsiaTheme="majorEastAsia" w:hAnsiTheme="majorEastAsia"/>
          <w:lang w:val="es-ES"/>
        </w:rPr>
      </w:pPr>
      <w:r>
        <w:rPr>
          <w:rFonts w:asciiTheme="majorEastAsia" w:eastAsiaTheme="majorEastAsia" w:hAnsiTheme="majorEastAsia"/>
          <w:lang w:val="es-ES"/>
        </w:rPr>
        <w:t xml:space="preserve">- </w:t>
      </w:r>
      <w:r w:rsidR="006A34B3">
        <w:rPr>
          <w:rFonts w:asciiTheme="majorEastAsia" w:eastAsiaTheme="majorEastAsia" w:hAnsiTheme="majorEastAsia"/>
          <w:lang w:val="es-ES"/>
        </w:rPr>
        <w:t xml:space="preserve">Ministro </w:t>
      </w:r>
      <w:bookmarkStart w:id="0" w:name="_Hlk65755955"/>
      <w:r w:rsidR="006A34B3">
        <w:rPr>
          <w:rFonts w:asciiTheme="majorEastAsia" w:eastAsiaTheme="majorEastAsia" w:hAnsiTheme="majorEastAsia" w:hint="eastAsia"/>
          <w:lang w:val="es-ES"/>
        </w:rPr>
        <w:t>para la Reforma Digital de Jap</w:t>
      </w:r>
      <w:r w:rsidR="006A34B3">
        <w:rPr>
          <w:rFonts w:asciiTheme="majorEastAsia" w:eastAsiaTheme="majorEastAsia" w:hAnsiTheme="majorEastAsia"/>
          <w:lang w:val="es-ES"/>
        </w:rPr>
        <w:t>ón</w:t>
      </w:r>
      <w:bookmarkEnd w:id="0"/>
      <w:r w:rsidR="006A34B3">
        <w:rPr>
          <w:rFonts w:asciiTheme="majorEastAsia" w:eastAsiaTheme="majorEastAsia" w:hAnsiTheme="majorEastAsia" w:hint="eastAsia"/>
          <w:lang w:val="es-ES"/>
        </w:rPr>
        <w:t>, Sr. HIRAI Takuya</w:t>
      </w:r>
      <w:r w:rsidR="006345C5">
        <w:rPr>
          <w:rFonts w:asciiTheme="majorEastAsia" w:eastAsiaTheme="majorEastAsia" w:hAnsiTheme="majorEastAsia"/>
          <w:lang w:val="es-ES"/>
        </w:rPr>
        <w:t xml:space="preserve"> (P)</w:t>
      </w:r>
    </w:p>
    <w:p w14:paraId="4B97AA5A" w14:textId="77777777" w:rsidR="006A34B3" w:rsidRDefault="008E742B">
      <w:pPr>
        <w:rPr>
          <w:rFonts w:asciiTheme="majorEastAsia" w:eastAsiaTheme="majorEastAsia" w:hAnsiTheme="majorEastAsia"/>
          <w:lang w:val="es-ES"/>
        </w:rPr>
      </w:pPr>
      <w:r>
        <w:rPr>
          <w:rFonts w:asciiTheme="majorEastAsia" w:eastAsiaTheme="majorEastAsia" w:hAnsiTheme="majorEastAsia"/>
          <w:lang w:val="es-ES"/>
        </w:rPr>
        <w:t xml:space="preserve">- </w:t>
      </w:r>
      <w:r w:rsidR="006A34B3">
        <w:rPr>
          <w:rFonts w:asciiTheme="majorEastAsia" w:eastAsiaTheme="majorEastAsia" w:hAnsiTheme="majorEastAsia"/>
          <w:lang w:val="es-ES"/>
        </w:rPr>
        <w:t>Comisión de Europa</w:t>
      </w:r>
      <w:r w:rsidR="00F7499B">
        <w:rPr>
          <w:rFonts w:asciiTheme="majorEastAsia" w:eastAsiaTheme="majorEastAsia" w:hAnsiTheme="majorEastAsia" w:hint="eastAsia"/>
          <w:lang w:val="es-ES"/>
        </w:rPr>
        <w:t xml:space="preserve"> </w:t>
      </w:r>
      <w:r w:rsidR="00F7499B">
        <w:rPr>
          <w:rFonts w:asciiTheme="majorEastAsia" w:eastAsiaTheme="majorEastAsia" w:hAnsiTheme="majorEastAsia"/>
          <w:lang w:val="es-ES"/>
        </w:rPr>
        <w:t>de la patronal japonesa KEIDANREN</w:t>
      </w:r>
    </w:p>
    <w:p w14:paraId="146F0AD3" w14:textId="77777777" w:rsidR="00F7499B" w:rsidRDefault="008E742B">
      <w:pPr>
        <w:rPr>
          <w:rFonts w:asciiTheme="majorEastAsia" w:eastAsiaTheme="majorEastAsia" w:hAnsiTheme="majorEastAsia"/>
          <w:lang w:val="es-ES"/>
        </w:rPr>
      </w:pPr>
      <w:r>
        <w:rPr>
          <w:rFonts w:asciiTheme="majorEastAsia" w:eastAsiaTheme="majorEastAsia" w:hAnsiTheme="majorEastAsia"/>
          <w:lang w:val="es-ES"/>
        </w:rPr>
        <w:t xml:space="preserve">- </w:t>
      </w:r>
      <w:r w:rsidR="00F7499B">
        <w:rPr>
          <w:rFonts w:asciiTheme="majorEastAsia" w:eastAsiaTheme="majorEastAsia" w:hAnsiTheme="majorEastAsia"/>
          <w:lang w:val="es-ES"/>
        </w:rPr>
        <w:t>Cámara de</w:t>
      </w:r>
      <w:r w:rsidR="00F7499B">
        <w:rPr>
          <w:rFonts w:asciiTheme="majorEastAsia" w:eastAsiaTheme="majorEastAsia" w:hAnsiTheme="majorEastAsia" w:hint="eastAsia"/>
          <w:lang w:val="es-ES"/>
        </w:rPr>
        <w:t xml:space="preserve"> Comercio e Industria de</w:t>
      </w:r>
      <w:r w:rsidR="00F7499B">
        <w:rPr>
          <w:rFonts w:asciiTheme="majorEastAsia" w:eastAsiaTheme="majorEastAsia" w:hAnsiTheme="majorEastAsia"/>
          <w:lang w:val="es-ES"/>
        </w:rPr>
        <w:t xml:space="preserve"> Japón</w:t>
      </w:r>
    </w:p>
    <w:p w14:paraId="02FF091D" w14:textId="77777777" w:rsidR="008020B1" w:rsidRDefault="008020B1" w:rsidP="00EC20D7">
      <w:pPr>
        <w:spacing w:line="340" w:lineRule="exact"/>
        <w:rPr>
          <w:rFonts w:asciiTheme="majorEastAsia" w:eastAsiaTheme="majorEastAsia" w:hAnsiTheme="majorEastAsia"/>
          <w:sz w:val="22"/>
          <w:lang w:val="es-ES"/>
        </w:rPr>
      </w:pPr>
    </w:p>
    <w:p w14:paraId="0D0D4374" w14:textId="77777777" w:rsidR="00F7499B" w:rsidRDefault="00F7499B" w:rsidP="00EC20D7">
      <w:pPr>
        <w:spacing w:line="340" w:lineRule="exact"/>
        <w:rPr>
          <w:rFonts w:asciiTheme="majorEastAsia" w:eastAsiaTheme="majorEastAsia" w:hAnsiTheme="majorEastAsia"/>
          <w:sz w:val="22"/>
          <w:lang w:val="es-ES"/>
        </w:rPr>
      </w:pPr>
      <w:r w:rsidRPr="00F7499B">
        <w:rPr>
          <w:rFonts w:asciiTheme="majorEastAsia" w:eastAsiaTheme="majorEastAsia" w:hAnsiTheme="majorEastAsia"/>
          <w:sz w:val="22"/>
          <w:u w:val="single"/>
          <w:lang w:val="es-ES"/>
        </w:rPr>
        <w:t>Objetivo</w:t>
      </w:r>
      <w:r w:rsidR="000B6792" w:rsidRPr="000B6792">
        <w:rPr>
          <w:rFonts w:asciiTheme="majorEastAsia" w:eastAsiaTheme="majorEastAsia" w:hAnsiTheme="majorEastAsia"/>
          <w:sz w:val="22"/>
          <w:lang w:val="es-ES"/>
        </w:rPr>
        <w:t>:</w:t>
      </w:r>
    </w:p>
    <w:p w14:paraId="50E1692C" w14:textId="77777777" w:rsidR="00EA7BEB" w:rsidRDefault="00EA7BEB" w:rsidP="00EA7BEB">
      <w:pPr>
        <w:spacing w:line="340" w:lineRule="exact"/>
        <w:rPr>
          <w:rFonts w:asciiTheme="majorEastAsia" w:eastAsiaTheme="majorEastAsia" w:hAnsiTheme="majorEastAsia"/>
          <w:sz w:val="22"/>
          <w:u w:val="single"/>
          <w:lang w:val="es-ES"/>
        </w:rPr>
      </w:pPr>
    </w:p>
    <w:p w14:paraId="728C9803" w14:textId="77777777" w:rsidR="00A67585" w:rsidRDefault="003865AA" w:rsidP="00EA7BEB">
      <w:pPr>
        <w:spacing w:line="340" w:lineRule="exact"/>
        <w:rPr>
          <w:rFonts w:asciiTheme="majorEastAsia" w:eastAsiaTheme="majorEastAsia" w:hAnsiTheme="majorEastAsia"/>
          <w:sz w:val="22"/>
          <w:lang w:val="es-ES"/>
        </w:rPr>
      </w:pPr>
      <w:r>
        <w:rPr>
          <w:rFonts w:asciiTheme="majorEastAsia" w:eastAsiaTheme="majorEastAsia" w:hAnsiTheme="majorEastAsia"/>
          <w:sz w:val="22"/>
          <w:lang w:val="es-ES"/>
        </w:rPr>
        <w:t xml:space="preserve">El pasado 19 de octubre, el Embajador de Japón Sr. Hiramatsu se reunió con la Vicepresidenta Tercera y Ministra </w:t>
      </w:r>
      <w:r w:rsidR="00F7510B">
        <w:rPr>
          <w:rFonts w:asciiTheme="majorEastAsia" w:eastAsiaTheme="majorEastAsia" w:hAnsiTheme="majorEastAsia"/>
          <w:sz w:val="22"/>
          <w:lang w:val="es-ES"/>
        </w:rPr>
        <w:t>de Asuntos Económicos y Transición Digital</w:t>
      </w:r>
      <w:r w:rsidR="00A808A6">
        <w:rPr>
          <w:rFonts w:asciiTheme="majorEastAsia" w:eastAsiaTheme="majorEastAsia" w:hAnsiTheme="majorEastAsia"/>
          <w:sz w:val="22"/>
          <w:lang w:val="es-ES"/>
        </w:rPr>
        <w:t>,</w:t>
      </w:r>
      <w:r w:rsidR="00F7510B">
        <w:rPr>
          <w:rFonts w:asciiTheme="majorEastAsia" w:eastAsiaTheme="majorEastAsia" w:hAnsiTheme="majorEastAsia"/>
          <w:sz w:val="22"/>
          <w:lang w:val="es-ES"/>
        </w:rPr>
        <w:t xml:space="preserve"> </w:t>
      </w:r>
      <w:r w:rsidR="00A808A6">
        <w:rPr>
          <w:rFonts w:asciiTheme="majorEastAsia" w:eastAsiaTheme="majorEastAsia" w:hAnsiTheme="majorEastAsia"/>
          <w:sz w:val="22"/>
          <w:lang w:val="es-ES"/>
        </w:rPr>
        <w:t xml:space="preserve">Sra. </w:t>
      </w:r>
      <w:r w:rsidR="00F7510B">
        <w:rPr>
          <w:rFonts w:asciiTheme="majorEastAsia" w:eastAsiaTheme="majorEastAsia" w:hAnsiTheme="majorEastAsia"/>
          <w:sz w:val="22"/>
          <w:lang w:val="es-ES"/>
        </w:rPr>
        <w:t>Dª Nadia Calviño</w:t>
      </w:r>
      <w:r w:rsidR="00A808A6">
        <w:rPr>
          <w:rFonts w:asciiTheme="majorEastAsia" w:eastAsiaTheme="majorEastAsia" w:hAnsiTheme="majorEastAsia"/>
          <w:sz w:val="22"/>
          <w:lang w:val="es-ES"/>
        </w:rPr>
        <w:t xml:space="preserve">, quien propuso “organizar </w:t>
      </w:r>
      <w:r w:rsidR="00A67585">
        <w:rPr>
          <w:rFonts w:asciiTheme="majorEastAsia" w:eastAsiaTheme="majorEastAsia" w:hAnsiTheme="majorEastAsia"/>
          <w:sz w:val="22"/>
          <w:lang w:val="es-ES"/>
        </w:rPr>
        <w:t xml:space="preserve">desde este Ministerio </w:t>
      </w:r>
      <w:r w:rsidR="00A808A6">
        <w:rPr>
          <w:rFonts w:asciiTheme="majorEastAsia" w:eastAsiaTheme="majorEastAsia" w:hAnsiTheme="majorEastAsia"/>
          <w:sz w:val="22"/>
          <w:lang w:val="es-ES"/>
        </w:rPr>
        <w:t>una jornada de presentación sobre la transformación digital en Espa</w:t>
      </w:r>
      <w:r w:rsidR="00A67585">
        <w:rPr>
          <w:rFonts w:asciiTheme="majorEastAsia" w:eastAsiaTheme="majorEastAsia" w:hAnsiTheme="majorEastAsia"/>
          <w:sz w:val="22"/>
          <w:lang w:val="es-ES"/>
        </w:rPr>
        <w:t>ña, dirigida a las empresas japonesas (con el fin de atraer inversión extranjera</w:t>
      </w:r>
      <w:r w:rsidR="003C4048">
        <w:rPr>
          <w:rFonts w:asciiTheme="majorEastAsia" w:eastAsiaTheme="majorEastAsia" w:hAnsiTheme="majorEastAsia"/>
          <w:sz w:val="22"/>
          <w:lang w:val="es-ES"/>
        </w:rPr>
        <w:t xml:space="preserve"> a este país</w:t>
      </w:r>
      <w:r w:rsidR="00A67585">
        <w:rPr>
          <w:rFonts w:asciiTheme="majorEastAsia" w:eastAsiaTheme="majorEastAsia" w:hAnsiTheme="majorEastAsia"/>
          <w:sz w:val="22"/>
          <w:lang w:val="es-ES"/>
        </w:rPr>
        <w:t>)”.</w:t>
      </w:r>
    </w:p>
    <w:p w14:paraId="16B0903F" w14:textId="77777777" w:rsidR="0053754C" w:rsidRDefault="0053754C" w:rsidP="00EA7BEB">
      <w:pPr>
        <w:spacing w:line="340" w:lineRule="exact"/>
        <w:rPr>
          <w:rFonts w:asciiTheme="majorEastAsia" w:eastAsiaTheme="majorEastAsia" w:hAnsiTheme="majorEastAsia"/>
          <w:sz w:val="22"/>
          <w:lang w:val="es-ES"/>
        </w:rPr>
      </w:pPr>
    </w:p>
    <w:p w14:paraId="0E9A7CC2" w14:textId="77777777" w:rsidR="0053754C" w:rsidRDefault="0053754C" w:rsidP="00EA7BEB">
      <w:pPr>
        <w:spacing w:line="340" w:lineRule="exact"/>
        <w:rPr>
          <w:rFonts w:asciiTheme="majorEastAsia" w:eastAsiaTheme="majorEastAsia" w:hAnsiTheme="majorEastAsia"/>
          <w:sz w:val="22"/>
          <w:lang w:val="es-ES"/>
        </w:rPr>
      </w:pPr>
      <w:r>
        <w:rPr>
          <w:rFonts w:asciiTheme="majorEastAsia" w:eastAsiaTheme="majorEastAsia" w:hAnsiTheme="majorEastAsia"/>
          <w:sz w:val="22"/>
          <w:lang w:val="es-ES"/>
        </w:rPr>
        <w:t xml:space="preserve">A través de esta jornada se busca </w:t>
      </w:r>
      <w:r w:rsidR="003C4048">
        <w:rPr>
          <w:rFonts w:asciiTheme="majorEastAsia" w:eastAsiaTheme="majorEastAsia" w:hAnsiTheme="majorEastAsia"/>
          <w:sz w:val="22"/>
          <w:lang w:val="es-ES"/>
        </w:rPr>
        <w:t>crear un</w:t>
      </w:r>
      <w:r>
        <w:rPr>
          <w:rFonts w:asciiTheme="majorEastAsia" w:eastAsiaTheme="majorEastAsia" w:hAnsiTheme="majorEastAsia"/>
          <w:sz w:val="22"/>
          <w:lang w:val="es-ES"/>
        </w:rPr>
        <w:t xml:space="preserve">a relación win-win entre el </w:t>
      </w:r>
      <w:r>
        <w:rPr>
          <w:rFonts w:asciiTheme="majorEastAsia" w:eastAsiaTheme="majorEastAsia" w:hAnsiTheme="majorEastAsia" w:hint="eastAsia"/>
          <w:sz w:val="22"/>
          <w:lang w:val="es-ES"/>
        </w:rPr>
        <w:t xml:space="preserve">Ministerio de Asuntos </w:t>
      </w:r>
      <w:r>
        <w:rPr>
          <w:rFonts w:asciiTheme="majorEastAsia" w:eastAsiaTheme="majorEastAsia" w:hAnsiTheme="majorEastAsia"/>
          <w:sz w:val="22"/>
          <w:lang w:val="es-ES"/>
        </w:rPr>
        <w:t xml:space="preserve">Económicos y </w:t>
      </w:r>
      <w:bookmarkStart w:id="1" w:name="_Hlk65755690"/>
      <w:r>
        <w:rPr>
          <w:rFonts w:asciiTheme="majorEastAsia" w:eastAsiaTheme="majorEastAsia" w:hAnsiTheme="majorEastAsia"/>
          <w:sz w:val="22"/>
          <w:lang w:val="es-ES"/>
        </w:rPr>
        <w:t>Transición Digital</w:t>
      </w:r>
      <w:bookmarkEnd w:id="1"/>
      <w:r w:rsidR="003C4048">
        <w:rPr>
          <w:rFonts w:asciiTheme="majorEastAsia" w:eastAsiaTheme="majorEastAsia" w:hAnsiTheme="majorEastAsia"/>
          <w:sz w:val="22"/>
          <w:lang w:val="es-ES"/>
        </w:rPr>
        <w:t xml:space="preserve">, artífice de la política económica y digital de España, y </w:t>
      </w:r>
      <w:r>
        <w:rPr>
          <w:rFonts w:asciiTheme="majorEastAsia" w:eastAsiaTheme="majorEastAsia" w:hAnsiTheme="majorEastAsia"/>
          <w:sz w:val="22"/>
          <w:lang w:val="es-ES"/>
        </w:rPr>
        <w:t>el secto</w:t>
      </w:r>
      <w:r w:rsidR="00C157D0">
        <w:rPr>
          <w:rFonts w:asciiTheme="majorEastAsia" w:eastAsiaTheme="majorEastAsia" w:hAnsiTheme="majorEastAsia"/>
          <w:sz w:val="22"/>
          <w:lang w:val="es-ES"/>
        </w:rPr>
        <w:t xml:space="preserve">r empresarial japonés, mediante </w:t>
      </w:r>
      <w:r>
        <w:rPr>
          <w:rFonts w:asciiTheme="majorEastAsia" w:eastAsiaTheme="majorEastAsia" w:hAnsiTheme="majorEastAsia"/>
          <w:sz w:val="22"/>
          <w:lang w:val="es-ES"/>
        </w:rPr>
        <w:t xml:space="preserve">su implicación en la transición digital española. </w:t>
      </w:r>
    </w:p>
    <w:p w14:paraId="57B0D6F9" w14:textId="77777777" w:rsidR="003865AA" w:rsidRDefault="003865AA" w:rsidP="00EC20D7">
      <w:pPr>
        <w:spacing w:line="340" w:lineRule="exact"/>
        <w:rPr>
          <w:rFonts w:asciiTheme="majorEastAsia" w:eastAsiaTheme="majorEastAsia" w:hAnsiTheme="majorEastAsia"/>
          <w:sz w:val="22"/>
          <w:lang w:val="es-ES"/>
        </w:rPr>
      </w:pPr>
    </w:p>
    <w:p w14:paraId="3633E6A6" w14:textId="77777777" w:rsidR="00F7499B" w:rsidRDefault="00F7499B" w:rsidP="00EC20D7">
      <w:pPr>
        <w:spacing w:line="340" w:lineRule="exact"/>
        <w:rPr>
          <w:rFonts w:asciiTheme="majorEastAsia" w:eastAsiaTheme="majorEastAsia" w:hAnsiTheme="majorEastAsia"/>
          <w:sz w:val="22"/>
          <w:lang w:val="es-ES"/>
        </w:rPr>
      </w:pPr>
      <w:r w:rsidRPr="00F7499B">
        <w:rPr>
          <w:rFonts w:asciiTheme="majorEastAsia" w:eastAsiaTheme="majorEastAsia" w:hAnsiTheme="majorEastAsia"/>
          <w:sz w:val="22"/>
          <w:u w:val="single"/>
          <w:lang w:val="es-ES"/>
        </w:rPr>
        <w:t>Agenda</w:t>
      </w:r>
      <w:r w:rsidR="000B6792" w:rsidRPr="000B6792">
        <w:rPr>
          <w:rFonts w:asciiTheme="majorEastAsia" w:eastAsiaTheme="majorEastAsia" w:hAnsiTheme="majorEastAsia"/>
          <w:sz w:val="22"/>
          <w:lang w:val="es-ES"/>
        </w:rPr>
        <w:t>:</w:t>
      </w:r>
    </w:p>
    <w:p w14:paraId="00244021" w14:textId="77777777" w:rsidR="00EA7BEB" w:rsidRPr="003C4048" w:rsidRDefault="00EA7BEB" w:rsidP="00EC20D7">
      <w:pPr>
        <w:spacing w:line="340" w:lineRule="exact"/>
        <w:rPr>
          <w:rFonts w:asciiTheme="majorEastAsia" w:eastAsiaTheme="majorEastAsia" w:hAnsiTheme="majorEastAsia"/>
          <w:sz w:val="22"/>
          <w:u w:val="single"/>
          <w:lang w:val="es-ES"/>
        </w:rPr>
      </w:pPr>
    </w:p>
    <w:p w14:paraId="09BCF2F4" w14:textId="77777777" w:rsidR="002F6823" w:rsidRPr="003C4048" w:rsidRDefault="00747F92" w:rsidP="00EC20D7">
      <w:pPr>
        <w:spacing w:line="340" w:lineRule="exact"/>
        <w:rPr>
          <w:rFonts w:asciiTheme="majorEastAsia" w:eastAsiaTheme="majorEastAsia" w:hAnsiTheme="majorEastAsia"/>
          <w:sz w:val="22"/>
          <w:lang w:val="es-ES"/>
        </w:rPr>
      </w:pPr>
      <w:r w:rsidRPr="003C4048">
        <w:rPr>
          <w:rFonts w:asciiTheme="majorEastAsia" w:eastAsiaTheme="majorEastAsia" w:hAnsiTheme="majorEastAsia"/>
          <w:sz w:val="22"/>
          <w:lang w:val="es-ES"/>
        </w:rPr>
        <w:t xml:space="preserve">1. </w:t>
      </w:r>
      <w:r w:rsidR="001C4E21" w:rsidRPr="003C4048">
        <w:rPr>
          <w:rFonts w:asciiTheme="majorEastAsia" w:eastAsiaTheme="majorEastAsia" w:hAnsiTheme="majorEastAsia"/>
          <w:sz w:val="22"/>
          <w:lang w:val="es-ES"/>
        </w:rPr>
        <w:t>Intervención de la Vicepresidenta Tercera y Ministra de Asuntos Econ</w:t>
      </w:r>
      <w:r w:rsidR="00F7499B" w:rsidRPr="003C4048">
        <w:rPr>
          <w:rFonts w:asciiTheme="majorEastAsia" w:eastAsiaTheme="majorEastAsia" w:hAnsiTheme="majorEastAsia"/>
          <w:sz w:val="22"/>
          <w:lang w:val="es-ES"/>
        </w:rPr>
        <w:t>ómicos y Transformación Digital, Dª Nadia CALVIÑO</w:t>
      </w:r>
    </w:p>
    <w:p w14:paraId="30C140A0" w14:textId="77777777" w:rsidR="00FE2B26" w:rsidRDefault="00747F92" w:rsidP="00747F92">
      <w:pPr>
        <w:spacing w:line="340" w:lineRule="exact"/>
        <w:ind w:firstLine="840"/>
        <w:rPr>
          <w:rFonts w:asciiTheme="majorEastAsia" w:eastAsiaTheme="majorEastAsia" w:hAnsiTheme="majorEastAsia"/>
          <w:sz w:val="22"/>
          <w:lang w:val="es-ES"/>
        </w:rPr>
      </w:pPr>
      <w:r w:rsidRPr="003C4048">
        <w:rPr>
          <w:rFonts w:asciiTheme="majorEastAsia" w:eastAsiaTheme="majorEastAsia" w:hAnsiTheme="majorEastAsia"/>
          <w:sz w:val="22"/>
          <w:lang w:val="es-ES"/>
        </w:rPr>
        <w:t xml:space="preserve">- </w:t>
      </w:r>
      <w:r w:rsidR="001C4E21" w:rsidRPr="003C4048">
        <w:rPr>
          <w:rFonts w:asciiTheme="majorEastAsia" w:eastAsiaTheme="majorEastAsia" w:hAnsiTheme="majorEastAsia"/>
          <w:sz w:val="22"/>
          <w:lang w:val="es-ES"/>
        </w:rPr>
        <w:t>Apertura del evento y presentación del contexto de la transformación digital en España</w:t>
      </w:r>
    </w:p>
    <w:p w14:paraId="00D91502" w14:textId="77777777" w:rsidR="003C4048" w:rsidRPr="003C4048" w:rsidRDefault="003C4048" w:rsidP="00747F92">
      <w:pPr>
        <w:spacing w:line="340" w:lineRule="exact"/>
        <w:ind w:firstLine="840"/>
        <w:rPr>
          <w:rFonts w:asciiTheme="majorEastAsia" w:eastAsiaTheme="majorEastAsia" w:hAnsiTheme="majorEastAsia"/>
          <w:sz w:val="22"/>
          <w:lang w:val="es-ES"/>
        </w:rPr>
      </w:pPr>
    </w:p>
    <w:p w14:paraId="23079E9F" w14:textId="77777777" w:rsidR="006345C5" w:rsidRDefault="00747F92" w:rsidP="00EC20D7">
      <w:pPr>
        <w:spacing w:line="340" w:lineRule="exact"/>
        <w:rPr>
          <w:rFonts w:asciiTheme="majorEastAsia" w:eastAsiaTheme="majorEastAsia" w:hAnsiTheme="majorEastAsia"/>
          <w:sz w:val="22"/>
          <w:lang w:val="es-ES"/>
        </w:rPr>
      </w:pPr>
      <w:r w:rsidRPr="003C4048">
        <w:rPr>
          <w:rFonts w:asciiTheme="majorEastAsia" w:eastAsiaTheme="majorEastAsia" w:hAnsiTheme="majorEastAsia"/>
          <w:sz w:val="22"/>
          <w:lang w:val="es-ES"/>
        </w:rPr>
        <w:t>2.</w:t>
      </w:r>
      <w:r w:rsidR="006345C5">
        <w:rPr>
          <w:rFonts w:asciiTheme="majorEastAsia" w:eastAsiaTheme="majorEastAsia" w:hAnsiTheme="majorEastAsia"/>
          <w:sz w:val="22"/>
          <w:lang w:val="es-ES"/>
        </w:rPr>
        <w:t xml:space="preserve"> </w:t>
      </w:r>
      <w:r w:rsidR="006345C5" w:rsidRPr="006345C5">
        <w:rPr>
          <w:rFonts w:asciiTheme="majorEastAsia" w:eastAsiaTheme="majorEastAsia" w:hAnsiTheme="majorEastAsia"/>
          <w:sz w:val="22"/>
          <w:lang w:val="es-ES"/>
        </w:rPr>
        <w:t xml:space="preserve">Intervención del </w:t>
      </w:r>
      <w:r w:rsidR="006345C5">
        <w:rPr>
          <w:rFonts w:asciiTheme="majorEastAsia" w:eastAsiaTheme="majorEastAsia" w:hAnsiTheme="majorEastAsia"/>
          <w:sz w:val="22"/>
          <w:lang w:val="es-ES"/>
        </w:rPr>
        <w:t>Ministro</w:t>
      </w:r>
      <w:r w:rsidR="006345C5" w:rsidRPr="006345C5">
        <w:rPr>
          <w:rFonts w:asciiTheme="majorEastAsia" w:eastAsiaTheme="majorEastAsia" w:hAnsiTheme="majorEastAsia"/>
          <w:sz w:val="22"/>
          <w:lang w:val="es-ES"/>
        </w:rPr>
        <w:t xml:space="preserve"> </w:t>
      </w:r>
      <w:r w:rsidR="006345C5" w:rsidRPr="006345C5">
        <w:rPr>
          <w:rFonts w:asciiTheme="majorEastAsia" w:eastAsiaTheme="majorEastAsia" w:hAnsiTheme="majorEastAsia" w:hint="eastAsia"/>
          <w:sz w:val="22"/>
          <w:lang w:val="es-ES"/>
        </w:rPr>
        <w:t>para la Reforma Digital de Jap</w:t>
      </w:r>
      <w:r w:rsidR="006345C5" w:rsidRPr="006345C5">
        <w:rPr>
          <w:rFonts w:asciiTheme="majorEastAsia" w:eastAsiaTheme="majorEastAsia" w:hAnsiTheme="majorEastAsia"/>
          <w:sz w:val="22"/>
          <w:lang w:val="es-ES"/>
        </w:rPr>
        <w:t>ón</w:t>
      </w:r>
      <w:r w:rsidR="006345C5">
        <w:rPr>
          <w:rFonts w:asciiTheme="majorEastAsia" w:eastAsiaTheme="majorEastAsia" w:hAnsiTheme="majorEastAsia"/>
          <w:sz w:val="22"/>
          <w:lang w:val="es-ES"/>
        </w:rPr>
        <w:t>, Sr. HIRAI Takuya</w:t>
      </w:r>
    </w:p>
    <w:p w14:paraId="765CEE06" w14:textId="77777777" w:rsidR="00FE2B26" w:rsidRDefault="001C4E21" w:rsidP="006345C5">
      <w:pPr>
        <w:spacing w:line="340" w:lineRule="exact"/>
        <w:ind w:firstLineChars="100" w:firstLine="220"/>
        <w:rPr>
          <w:rFonts w:asciiTheme="majorEastAsia" w:eastAsiaTheme="majorEastAsia" w:hAnsiTheme="majorEastAsia"/>
          <w:sz w:val="22"/>
          <w:lang w:val="es-ES"/>
        </w:rPr>
      </w:pPr>
      <w:r w:rsidRPr="003C4048">
        <w:rPr>
          <w:rFonts w:asciiTheme="majorEastAsia" w:eastAsiaTheme="majorEastAsia" w:hAnsiTheme="majorEastAsia"/>
          <w:sz w:val="22"/>
          <w:lang w:val="es-ES"/>
        </w:rPr>
        <w:t xml:space="preserve">Intervención del Embajador de Japón en </w:t>
      </w:r>
      <w:r w:rsidR="00F7499B" w:rsidRPr="003C4048">
        <w:rPr>
          <w:rFonts w:asciiTheme="majorEastAsia" w:eastAsiaTheme="majorEastAsia" w:hAnsiTheme="majorEastAsia"/>
          <w:sz w:val="22"/>
          <w:lang w:val="es-ES"/>
        </w:rPr>
        <w:t>España, Sr. HIRAMATSU Kenji</w:t>
      </w:r>
    </w:p>
    <w:p w14:paraId="662448F9" w14:textId="77777777" w:rsidR="003C4048" w:rsidRPr="003C4048" w:rsidRDefault="003C4048" w:rsidP="00EC20D7">
      <w:pPr>
        <w:spacing w:line="340" w:lineRule="exact"/>
        <w:rPr>
          <w:rFonts w:asciiTheme="majorEastAsia" w:eastAsiaTheme="majorEastAsia" w:hAnsiTheme="majorEastAsia"/>
          <w:sz w:val="22"/>
          <w:lang w:val="es-ES"/>
        </w:rPr>
      </w:pPr>
    </w:p>
    <w:p w14:paraId="19106EC6" w14:textId="77777777" w:rsidR="00085F37" w:rsidRPr="003C4048" w:rsidRDefault="00747F92" w:rsidP="00EC20D7">
      <w:pPr>
        <w:spacing w:line="340" w:lineRule="exact"/>
        <w:rPr>
          <w:rFonts w:asciiTheme="majorEastAsia" w:eastAsiaTheme="majorEastAsia" w:hAnsiTheme="majorEastAsia"/>
          <w:sz w:val="22"/>
          <w:lang w:val="es-ES"/>
        </w:rPr>
      </w:pPr>
      <w:r w:rsidRPr="003C4048">
        <w:rPr>
          <w:rFonts w:asciiTheme="majorEastAsia" w:eastAsiaTheme="majorEastAsia" w:hAnsiTheme="majorEastAsia"/>
          <w:sz w:val="22"/>
          <w:lang w:val="es-ES"/>
        </w:rPr>
        <w:t>3. I</w:t>
      </w:r>
      <w:r w:rsidR="001C4E21" w:rsidRPr="003C4048">
        <w:rPr>
          <w:rFonts w:asciiTheme="majorEastAsia" w:eastAsiaTheme="majorEastAsia" w:hAnsiTheme="majorEastAsia"/>
          <w:sz w:val="22"/>
          <w:lang w:val="es-ES"/>
        </w:rPr>
        <w:t>ntervención del Secretario de Estado de Telecomunicaciones e Infraestructuras Digitales</w:t>
      </w:r>
      <w:r w:rsidR="00F7499B" w:rsidRPr="003C4048">
        <w:rPr>
          <w:rFonts w:asciiTheme="majorEastAsia" w:eastAsiaTheme="majorEastAsia" w:hAnsiTheme="majorEastAsia"/>
          <w:sz w:val="22"/>
          <w:lang w:val="es-ES"/>
        </w:rPr>
        <w:t xml:space="preserve">, </w:t>
      </w:r>
      <w:r w:rsidRPr="003C4048">
        <w:rPr>
          <w:rFonts w:asciiTheme="majorEastAsia" w:eastAsiaTheme="majorEastAsia" w:hAnsiTheme="majorEastAsia"/>
          <w:sz w:val="22"/>
          <w:lang w:val="es-ES"/>
        </w:rPr>
        <w:t xml:space="preserve">       </w:t>
      </w:r>
      <w:r w:rsidR="00F7499B" w:rsidRPr="003C4048">
        <w:rPr>
          <w:rFonts w:asciiTheme="majorEastAsia" w:eastAsiaTheme="majorEastAsia" w:hAnsiTheme="majorEastAsia"/>
          <w:sz w:val="22"/>
          <w:lang w:val="es-ES"/>
        </w:rPr>
        <w:t>D. Roberto SÁNCHEZ</w:t>
      </w:r>
    </w:p>
    <w:p w14:paraId="26764E24" w14:textId="77777777" w:rsidR="00F7499B" w:rsidRPr="003C4048" w:rsidRDefault="00F7499B" w:rsidP="00F7499B">
      <w:pPr>
        <w:spacing w:line="340" w:lineRule="exact"/>
        <w:ind w:left="840"/>
        <w:rPr>
          <w:rFonts w:asciiTheme="majorEastAsia" w:eastAsiaTheme="majorEastAsia" w:hAnsiTheme="majorEastAsia"/>
          <w:sz w:val="22"/>
          <w:lang w:val="es-ES"/>
        </w:rPr>
      </w:pPr>
      <w:r w:rsidRPr="003C4048">
        <w:rPr>
          <w:rFonts w:asciiTheme="majorEastAsia" w:eastAsiaTheme="majorEastAsia" w:hAnsiTheme="majorEastAsia"/>
          <w:sz w:val="22"/>
          <w:lang w:val="es-ES"/>
        </w:rPr>
        <w:t>- P</w:t>
      </w:r>
      <w:r w:rsidR="001C4E21" w:rsidRPr="003C4048">
        <w:rPr>
          <w:rFonts w:asciiTheme="majorEastAsia" w:eastAsiaTheme="majorEastAsia" w:hAnsiTheme="majorEastAsia"/>
          <w:sz w:val="22"/>
          <w:lang w:val="es-ES"/>
        </w:rPr>
        <w:t xml:space="preserve">resentación de los Planes de la Secretaría de Estado de Telecomunicaciones e Infraestructuras Digitales que desarrolla España Digital 2025: </w:t>
      </w:r>
    </w:p>
    <w:p w14:paraId="23A07500" w14:textId="77777777" w:rsidR="00F7499B" w:rsidRPr="003C4048" w:rsidRDefault="00F7499B" w:rsidP="00F7499B">
      <w:pPr>
        <w:spacing w:line="340" w:lineRule="exact"/>
        <w:ind w:left="840"/>
        <w:rPr>
          <w:rFonts w:asciiTheme="majorEastAsia" w:eastAsiaTheme="majorEastAsia" w:hAnsiTheme="majorEastAsia"/>
          <w:sz w:val="22"/>
          <w:lang w:val="es-ES"/>
        </w:rPr>
      </w:pPr>
      <w:r w:rsidRPr="003C4048">
        <w:rPr>
          <w:rFonts w:asciiTheme="majorEastAsia" w:eastAsiaTheme="majorEastAsia" w:hAnsiTheme="majorEastAsia"/>
          <w:sz w:val="22"/>
          <w:lang w:val="es-ES"/>
        </w:rPr>
        <w:t xml:space="preserve">(1) </w:t>
      </w:r>
      <w:r w:rsidR="001C4E21" w:rsidRPr="003C4048">
        <w:rPr>
          <w:rFonts w:asciiTheme="majorEastAsia" w:eastAsiaTheme="majorEastAsia" w:hAnsiTheme="majorEastAsia"/>
          <w:sz w:val="22"/>
          <w:lang w:val="es-ES"/>
        </w:rPr>
        <w:t>Plan de Conectividad</w:t>
      </w:r>
    </w:p>
    <w:p w14:paraId="5DB54422" w14:textId="77777777" w:rsidR="00FE2B26" w:rsidRDefault="00F7499B" w:rsidP="00F7499B">
      <w:pPr>
        <w:spacing w:line="340" w:lineRule="exact"/>
        <w:ind w:left="840"/>
        <w:rPr>
          <w:rFonts w:asciiTheme="majorEastAsia" w:eastAsiaTheme="majorEastAsia" w:hAnsiTheme="majorEastAsia"/>
          <w:sz w:val="22"/>
          <w:lang w:val="es-ES"/>
        </w:rPr>
      </w:pPr>
      <w:r w:rsidRPr="003C4048">
        <w:rPr>
          <w:rFonts w:asciiTheme="majorEastAsia" w:eastAsiaTheme="majorEastAsia" w:hAnsiTheme="majorEastAsia"/>
          <w:sz w:val="22"/>
          <w:lang w:val="es-ES"/>
        </w:rPr>
        <w:lastRenderedPageBreak/>
        <w:t xml:space="preserve">(2) </w:t>
      </w:r>
      <w:r w:rsidR="001C4E21" w:rsidRPr="003C4048">
        <w:rPr>
          <w:rFonts w:asciiTheme="majorEastAsia" w:eastAsiaTheme="majorEastAsia" w:hAnsiTheme="majorEastAsia"/>
          <w:sz w:val="22"/>
          <w:lang w:val="es-ES"/>
        </w:rPr>
        <w:t>Estrategia de Impulso al 5G</w:t>
      </w:r>
    </w:p>
    <w:p w14:paraId="0E03C2F7" w14:textId="77777777" w:rsidR="003C4048" w:rsidRPr="003C4048" w:rsidRDefault="003C4048" w:rsidP="00F7499B">
      <w:pPr>
        <w:spacing w:line="340" w:lineRule="exact"/>
        <w:ind w:left="840"/>
        <w:rPr>
          <w:rFonts w:asciiTheme="majorEastAsia" w:eastAsiaTheme="majorEastAsia" w:hAnsiTheme="majorEastAsia"/>
          <w:sz w:val="22"/>
          <w:lang w:val="es-ES"/>
        </w:rPr>
      </w:pPr>
    </w:p>
    <w:p w14:paraId="415B45D0" w14:textId="77777777" w:rsidR="00085F37" w:rsidRPr="003C4048" w:rsidRDefault="00747F92" w:rsidP="00EC20D7">
      <w:pPr>
        <w:spacing w:line="340" w:lineRule="exact"/>
        <w:rPr>
          <w:rFonts w:asciiTheme="majorEastAsia" w:eastAsiaTheme="majorEastAsia" w:hAnsiTheme="majorEastAsia"/>
          <w:sz w:val="22"/>
          <w:lang w:val="es-ES"/>
        </w:rPr>
      </w:pPr>
      <w:r w:rsidRPr="003C4048">
        <w:rPr>
          <w:rFonts w:asciiTheme="majorEastAsia" w:eastAsiaTheme="majorEastAsia" w:hAnsiTheme="majorEastAsia"/>
          <w:sz w:val="22"/>
          <w:lang w:val="es-ES"/>
        </w:rPr>
        <w:t xml:space="preserve">4. </w:t>
      </w:r>
      <w:r w:rsidR="001C4E21" w:rsidRPr="003C4048">
        <w:rPr>
          <w:rFonts w:asciiTheme="majorEastAsia" w:eastAsiaTheme="majorEastAsia" w:hAnsiTheme="majorEastAsia"/>
          <w:sz w:val="22"/>
          <w:lang w:val="es-ES"/>
        </w:rPr>
        <w:t>Intervención de la Secretaria de Estado de Digitalización e Inteligencia Artificial</w:t>
      </w:r>
      <w:r w:rsidR="00F7499B" w:rsidRPr="003C4048">
        <w:rPr>
          <w:rFonts w:asciiTheme="majorEastAsia" w:eastAsiaTheme="majorEastAsia" w:hAnsiTheme="majorEastAsia"/>
          <w:sz w:val="22"/>
          <w:lang w:val="es-ES"/>
        </w:rPr>
        <w:t>, Dª Carme ARTIGAS</w:t>
      </w:r>
    </w:p>
    <w:p w14:paraId="65920C5C" w14:textId="77777777" w:rsidR="00F7499B" w:rsidRPr="003C4048" w:rsidRDefault="00F7499B" w:rsidP="00F7499B">
      <w:pPr>
        <w:spacing w:line="340" w:lineRule="exact"/>
        <w:ind w:left="840"/>
        <w:rPr>
          <w:rFonts w:asciiTheme="majorEastAsia" w:eastAsiaTheme="majorEastAsia" w:hAnsiTheme="majorEastAsia"/>
          <w:sz w:val="22"/>
          <w:lang w:val="es-ES"/>
        </w:rPr>
      </w:pPr>
      <w:r w:rsidRPr="003C4048">
        <w:rPr>
          <w:rFonts w:asciiTheme="majorEastAsia" w:eastAsiaTheme="majorEastAsia" w:hAnsiTheme="majorEastAsia"/>
          <w:sz w:val="22"/>
          <w:lang w:val="es-ES"/>
        </w:rPr>
        <w:t xml:space="preserve">- Presentación de los </w:t>
      </w:r>
      <w:r w:rsidR="001C4E21" w:rsidRPr="003C4048">
        <w:rPr>
          <w:rFonts w:asciiTheme="majorEastAsia" w:eastAsiaTheme="majorEastAsia" w:hAnsiTheme="majorEastAsia"/>
          <w:sz w:val="22"/>
          <w:lang w:val="es-ES"/>
        </w:rPr>
        <w:t xml:space="preserve">Planes de la Secretaría de Estado de Digitalización e Inteligencia Artificial que desarrolla España Digital 2025: </w:t>
      </w:r>
    </w:p>
    <w:p w14:paraId="2EF1106C" w14:textId="77777777" w:rsidR="00F7499B" w:rsidRPr="003C4048" w:rsidRDefault="00F7499B" w:rsidP="00F7499B">
      <w:pPr>
        <w:spacing w:line="340" w:lineRule="exact"/>
        <w:ind w:left="840"/>
        <w:rPr>
          <w:rFonts w:asciiTheme="majorEastAsia" w:eastAsiaTheme="majorEastAsia" w:hAnsiTheme="majorEastAsia"/>
          <w:sz w:val="22"/>
          <w:lang w:val="es-ES"/>
        </w:rPr>
      </w:pPr>
      <w:r w:rsidRPr="003C4048">
        <w:rPr>
          <w:rFonts w:asciiTheme="majorEastAsia" w:eastAsiaTheme="majorEastAsia" w:hAnsiTheme="majorEastAsia"/>
          <w:sz w:val="22"/>
          <w:lang w:val="es-ES"/>
        </w:rPr>
        <w:t xml:space="preserve">(1) </w:t>
      </w:r>
      <w:r w:rsidR="001C4E21" w:rsidRPr="003C4048">
        <w:rPr>
          <w:rFonts w:asciiTheme="majorEastAsia" w:eastAsiaTheme="majorEastAsia" w:hAnsiTheme="majorEastAsia"/>
          <w:sz w:val="22"/>
          <w:lang w:val="es-ES"/>
        </w:rPr>
        <w:t>Estrategia Nacional de Inteligencia Artificial</w:t>
      </w:r>
    </w:p>
    <w:p w14:paraId="710FC165" w14:textId="77777777" w:rsidR="00F7499B" w:rsidRPr="003C4048" w:rsidRDefault="00F7499B" w:rsidP="00F7499B">
      <w:pPr>
        <w:spacing w:line="340" w:lineRule="exact"/>
        <w:ind w:left="840"/>
        <w:rPr>
          <w:rFonts w:asciiTheme="majorEastAsia" w:eastAsiaTheme="majorEastAsia" w:hAnsiTheme="majorEastAsia"/>
          <w:sz w:val="22"/>
          <w:lang w:val="es-ES"/>
        </w:rPr>
      </w:pPr>
      <w:r w:rsidRPr="003C4048">
        <w:rPr>
          <w:rFonts w:asciiTheme="majorEastAsia" w:eastAsiaTheme="majorEastAsia" w:hAnsiTheme="majorEastAsia"/>
          <w:sz w:val="22"/>
          <w:lang w:val="es-ES"/>
        </w:rPr>
        <w:t xml:space="preserve">(2) </w:t>
      </w:r>
      <w:r w:rsidR="001C4E21" w:rsidRPr="003C4048">
        <w:rPr>
          <w:rFonts w:asciiTheme="majorEastAsia" w:eastAsiaTheme="majorEastAsia" w:hAnsiTheme="majorEastAsia"/>
          <w:sz w:val="22"/>
          <w:lang w:val="es-ES"/>
        </w:rPr>
        <w:t>Plan de Digitalización de Pymes</w:t>
      </w:r>
    </w:p>
    <w:p w14:paraId="047B2872" w14:textId="77777777" w:rsidR="00F7499B" w:rsidRPr="003C4048" w:rsidRDefault="00F7499B" w:rsidP="00F7499B">
      <w:pPr>
        <w:spacing w:line="340" w:lineRule="exact"/>
        <w:ind w:left="840"/>
        <w:rPr>
          <w:rFonts w:asciiTheme="majorEastAsia" w:eastAsiaTheme="majorEastAsia" w:hAnsiTheme="majorEastAsia"/>
          <w:sz w:val="22"/>
          <w:lang w:val="es-ES"/>
        </w:rPr>
      </w:pPr>
      <w:r w:rsidRPr="003C4048">
        <w:rPr>
          <w:rFonts w:asciiTheme="majorEastAsia" w:eastAsiaTheme="majorEastAsia" w:hAnsiTheme="majorEastAsia"/>
          <w:sz w:val="22"/>
          <w:lang w:val="es-ES"/>
        </w:rPr>
        <w:t xml:space="preserve">(3) </w:t>
      </w:r>
      <w:r w:rsidR="001C4E21" w:rsidRPr="003C4048">
        <w:rPr>
          <w:rFonts w:asciiTheme="majorEastAsia" w:eastAsiaTheme="majorEastAsia" w:hAnsiTheme="majorEastAsia"/>
          <w:sz w:val="22"/>
          <w:lang w:val="es-ES"/>
        </w:rPr>
        <w:t>Plan de Digitalización de</w:t>
      </w:r>
      <w:r w:rsidRPr="003C4048">
        <w:rPr>
          <w:rFonts w:asciiTheme="majorEastAsia" w:eastAsiaTheme="majorEastAsia" w:hAnsiTheme="majorEastAsia"/>
          <w:sz w:val="22"/>
          <w:lang w:val="es-ES"/>
        </w:rPr>
        <w:t xml:space="preserve"> las Administraciones Públicas</w:t>
      </w:r>
    </w:p>
    <w:p w14:paraId="03CB4E7F" w14:textId="77777777" w:rsidR="00FE2B26" w:rsidRDefault="00F7499B" w:rsidP="00F7499B">
      <w:pPr>
        <w:spacing w:line="340" w:lineRule="exact"/>
        <w:ind w:left="840"/>
        <w:rPr>
          <w:rFonts w:asciiTheme="majorEastAsia" w:eastAsiaTheme="majorEastAsia" w:hAnsiTheme="majorEastAsia"/>
          <w:sz w:val="22"/>
          <w:lang w:val="es-ES"/>
        </w:rPr>
      </w:pPr>
      <w:r w:rsidRPr="003C4048">
        <w:rPr>
          <w:rFonts w:asciiTheme="majorEastAsia" w:eastAsiaTheme="majorEastAsia" w:hAnsiTheme="majorEastAsia"/>
          <w:sz w:val="22"/>
          <w:lang w:val="es-ES"/>
        </w:rPr>
        <w:t xml:space="preserve">(4) </w:t>
      </w:r>
      <w:r w:rsidR="001C4E21" w:rsidRPr="003C4048">
        <w:rPr>
          <w:rFonts w:asciiTheme="majorEastAsia" w:eastAsiaTheme="majorEastAsia" w:hAnsiTheme="majorEastAsia"/>
          <w:sz w:val="22"/>
          <w:lang w:val="es-ES"/>
        </w:rPr>
        <w:t>Plan Nacional de Competencias Digitales</w:t>
      </w:r>
    </w:p>
    <w:p w14:paraId="298F10A4" w14:textId="77777777" w:rsidR="003C4048" w:rsidRPr="003C4048" w:rsidRDefault="003C4048" w:rsidP="00F7499B">
      <w:pPr>
        <w:spacing w:line="340" w:lineRule="exact"/>
        <w:ind w:left="840"/>
        <w:rPr>
          <w:rFonts w:asciiTheme="majorEastAsia" w:eastAsiaTheme="majorEastAsia" w:hAnsiTheme="majorEastAsia"/>
          <w:sz w:val="22"/>
          <w:lang w:val="es-ES"/>
        </w:rPr>
      </w:pPr>
    </w:p>
    <w:p w14:paraId="411DA9B7" w14:textId="77777777" w:rsidR="00EC0799" w:rsidRDefault="00F7449D" w:rsidP="001C4E21">
      <w:pPr>
        <w:spacing w:line="340" w:lineRule="exact"/>
        <w:rPr>
          <w:rFonts w:asciiTheme="majorEastAsia" w:eastAsiaTheme="majorEastAsia" w:hAnsiTheme="majorEastAsia"/>
          <w:sz w:val="22"/>
          <w:lang w:val="es-ES" w:eastAsia="zh-TW"/>
        </w:rPr>
      </w:pPr>
      <w:r w:rsidRPr="003C4048">
        <w:rPr>
          <w:rFonts w:asciiTheme="majorEastAsia" w:eastAsiaTheme="majorEastAsia" w:hAnsiTheme="majorEastAsia" w:hint="eastAsia"/>
          <w:sz w:val="22"/>
          <w:lang w:val="es-ES" w:eastAsia="zh-TW"/>
        </w:rPr>
        <w:t>５</w:t>
      </w:r>
      <w:r w:rsidR="00C157D0">
        <w:rPr>
          <w:rFonts w:asciiTheme="majorEastAsia" w:eastAsiaTheme="majorEastAsia" w:hAnsiTheme="majorEastAsia"/>
          <w:sz w:val="22"/>
          <w:lang w:val="es-ES" w:eastAsia="zh-TW"/>
        </w:rPr>
        <w:t xml:space="preserve">. </w:t>
      </w:r>
      <w:r w:rsidR="001C4E21" w:rsidRPr="003C4048">
        <w:rPr>
          <w:rFonts w:asciiTheme="majorEastAsia" w:eastAsiaTheme="majorEastAsia" w:hAnsiTheme="majorEastAsia"/>
          <w:sz w:val="22"/>
          <w:lang w:val="es-ES" w:eastAsia="zh-TW"/>
        </w:rPr>
        <w:t>Ronda de intervención de las empresas japonesas asistentes</w:t>
      </w:r>
      <w:r w:rsidR="00B73A55">
        <w:rPr>
          <w:rFonts w:asciiTheme="majorEastAsia" w:eastAsiaTheme="majorEastAsia" w:hAnsiTheme="majorEastAsia"/>
          <w:sz w:val="22"/>
          <w:lang w:val="es-ES" w:eastAsia="zh-TW"/>
        </w:rPr>
        <w:t xml:space="preserve"> </w:t>
      </w:r>
    </w:p>
    <w:p w14:paraId="77D79EA1" w14:textId="7FD08ACC" w:rsidR="00EC0799" w:rsidRDefault="00EC0799" w:rsidP="001C4E21">
      <w:pPr>
        <w:spacing w:line="340" w:lineRule="exact"/>
        <w:rPr>
          <w:rFonts w:asciiTheme="majorEastAsia" w:eastAsiaTheme="majorEastAsia" w:hAnsiTheme="majorEastAsia"/>
          <w:sz w:val="22"/>
          <w:lang w:val="es-ES" w:eastAsia="zh-TW"/>
        </w:rPr>
      </w:pPr>
      <w:r>
        <w:rPr>
          <w:rFonts w:asciiTheme="majorEastAsia" w:eastAsiaTheme="majorEastAsia" w:hAnsiTheme="majorEastAsia"/>
          <w:sz w:val="22"/>
          <w:lang w:val="es-ES" w:eastAsia="zh-TW"/>
        </w:rPr>
        <w:t xml:space="preserve">  1) Intervención de Altos Directivos de Japón (a confirmar)</w:t>
      </w:r>
    </w:p>
    <w:p w14:paraId="080480D2" w14:textId="5011C857" w:rsidR="00EC0799" w:rsidRDefault="00EC0799" w:rsidP="001C4E21">
      <w:pPr>
        <w:spacing w:line="340" w:lineRule="exact"/>
        <w:rPr>
          <w:rFonts w:asciiTheme="majorEastAsia" w:eastAsiaTheme="majorEastAsia" w:hAnsiTheme="majorEastAsia"/>
          <w:sz w:val="22"/>
          <w:lang w:val="es-ES" w:eastAsia="zh-TW"/>
        </w:rPr>
      </w:pPr>
      <w:r>
        <w:rPr>
          <w:rFonts w:asciiTheme="majorEastAsia" w:eastAsiaTheme="majorEastAsia" w:hAnsiTheme="majorEastAsia"/>
          <w:sz w:val="22"/>
          <w:lang w:val="es-ES" w:eastAsia="zh-TW"/>
        </w:rPr>
        <w:t xml:space="preserve">    Intervención de </w:t>
      </w:r>
      <w:proofErr w:type="spellStart"/>
      <w:r>
        <w:rPr>
          <w:rFonts w:asciiTheme="majorEastAsia" w:eastAsiaTheme="majorEastAsia" w:hAnsiTheme="majorEastAsia"/>
          <w:sz w:val="22"/>
          <w:lang w:val="es-ES" w:eastAsia="zh-TW"/>
        </w:rPr>
        <w:t>Spain</w:t>
      </w:r>
      <w:proofErr w:type="spellEnd"/>
      <w:r>
        <w:rPr>
          <w:rFonts w:asciiTheme="majorEastAsia" w:eastAsiaTheme="majorEastAsia" w:hAnsiTheme="majorEastAsia"/>
          <w:sz w:val="22"/>
          <w:lang w:val="es-ES" w:eastAsia="zh-TW"/>
        </w:rPr>
        <w:t xml:space="preserve"> </w:t>
      </w:r>
      <w:proofErr w:type="spellStart"/>
      <w:r>
        <w:rPr>
          <w:rFonts w:asciiTheme="majorEastAsia" w:eastAsiaTheme="majorEastAsia" w:hAnsiTheme="majorEastAsia"/>
          <w:sz w:val="22"/>
          <w:lang w:val="es-ES" w:eastAsia="zh-TW"/>
        </w:rPr>
        <w:t>Nissho</w:t>
      </w:r>
      <w:proofErr w:type="spellEnd"/>
      <w:r>
        <w:rPr>
          <w:rFonts w:asciiTheme="majorEastAsia" w:eastAsiaTheme="majorEastAsia" w:hAnsiTheme="majorEastAsia"/>
          <w:sz w:val="22"/>
          <w:lang w:val="es-ES" w:eastAsia="zh-TW"/>
        </w:rPr>
        <w:t xml:space="preserve">, Shacho Kai y </w:t>
      </w:r>
      <w:proofErr w:type="spellStart"/>
      <w:r>
        <w:rPr>
          <w:rFonts w:asciiTheme="majorEastAsia" w:eastAsiaTheme="majorEastAsia" w:hAnsiTheme="majorEastAsia"/>
          <w:sz w:val="22"/>
          <w:lang w:val="es-ES" w:eastAsia="zh-TW"/>
        </w:rPr>
        <w:t>Suiyo</w:t>
      </w:r>
      <w:proofErr w:type="spellEnd"/>
      <w:r>
        <w:rPr>
          <w:rFonts w:asciiTheme="majorEastAsia" w:eastAsiaTheme="majorEastAsia" w:hAnsiTheme="majorEastAsia"/>
          <w:sz w:val="22"/>
          <w:lang w:val="es-ES" w:eastAsia="zh-TW"/>
        </w:rPr>
        <w:t xml:space="preserve"> Kai Barcelona</w:t>
      </w:r>
    </w:p>
    <w:p w14:paraId="707E2763" w14:textId="049B6625" w:rsidR="00991745" w:rsidRPr="003C4048" w:rsidRDefault="00EC0799" w:rsidP="001C4E21">
      <w:pPr>
        <w:spacing w:line="340" w:lineRule="exact"/>
        <w:rPr>
          <w:rFonts w:asciiTheme="majorEastAsia" w:eastAsiaTheme="majorEastAsia" w:hAnsiTheme="majorEastAsia"/>
          <w:sz w:val="22"/>
          <w:lang w:val="es-ES" w:eastAsia="zh-TW"/>
        </w:rPr>
      </w:pPr>
      <w:r>
        <w:rPr>
          <w:rFonts w:asciiTheme="majorEastAsia" w:eastAsiaTheme="majorEastAsia" w:hAnsiTheme="majorEastAsia"/>
          <w:sz w:val="22"/>
          <w:lang w:val="es-ES" w:eastAsia="zh-TW"/>
        </w:rPr>
        <w:t xml:space="preserve">  2) Intervención de las empresas asistentes </w:t>
      </w:r>
      <w:r w:rsidR="00B73A55">
        <w:rPr>
          <w:rFonts w:asciiTheme="majorEastAsia" w:eastAsiaTheme="majorEastAsia" w:hAnsiTheme="majorEastAsia"/>
          <w:sz w:val="22"/>
          <w:lang w:val="es-ES" w:eastAsia="zh-TW"/>
        </w:rPr>
        <w:t>(</w:t>
      </w:r>
      <w:r>
        <w:rPr>
          <w:rFonts w:asciiTheme="majorEastAsia" w:eastAsiaTheme="majorEastAsia" w:hAnsiTheme="majorEastAsia"/>
          <w:sz w:val="22"/>
          <w:lang w:val="es-ES" w:eastAsia="zh-TW"/>
        </w:rPr>
        <w:t xml:space="preserve">breves intervenciones, </w:t>
      </w:r>
      <w:r w:rsidR="00B73A55">
        <w:rPr>
          <w:rFonts w:asciiTheme="majorEastAsia" w:eastAsiaTheme="majorEastAsia" w:hAnsiTheme="majorEastAsia"/>
          <w:sz w:val="22"/>
          <w:lang w:val="es-ES" w:eastAsia="zh-TW"/>
        </w:rPr>
        <w:t>comentarios, ruegos y preguntas sobre los temas tratados. Se solicitará la intervención a través del chat)</w:t>
      </w:r>
    </w:p>
    <w:p w14:paraId="32B9E991" w14:textId="77777777" w:rsidR="00FE2B26" w:rsidRPr="003C4048" w:rsidRDefault="00FE2B26" w:rsidP="00EC20D7">
      <w:pPr>
        <w:spacing w:line="340" w:lineRule="exact"/>
        <w:rPr>
          <w:rFonts w:asciiTheme="majorEastAsia" w:eastAsiaTheme="majorEastAsia" w:hAnsiTheme="majorEastAsia"/>
          <w:sz w:val="22"/>
          <w:lang w:val="es-ES" w:eastAsia="zh-TW"/>
        </w:rPr>
      </w:pPr>
    </w:p>
    <w:p w14:paraId="21422908" w14:textId="77777777" w:rsidR="00FE2B26" w:rsidRPr="003C4048" w:rsidRDefault="00FE2B26" w:rsidP="00FE2B26">
      <w:pPr>
        <w:jc w:val="right"/>
        <w:rPr>
          <w:rFonts w:asciiTheme="majorEastAsia" w:eastAsiaTheme="majorEastAsia" w:hAnsiTheme="majorEastAsia"/>
          <w:sz w:val="22"/>
          <w:lang w:val="es-ES" w:eastAsia="zh-TW"/>
        </w:rPr>
      </w:pPr>
    </w:p>
    <w:sectPr w:rsidR="00FE2B26" w:rsidRPr="003C4048" w:rsidSect="008020B1">
      <w:pgSz w:w="11906" w:h="16838" w:code="9"/>
      <w:pgMar w:top="1134" w:right="964" w:bottom="851" w:left="153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53296" w14:textId="77777777" w:rsidR="00501EEE" w:rsidRDefault="00501EEE" w:rsidP="00085F37">
      <w:r>
        <w:separator/>
      </w:r>
    </w:p>
  </w:endnote>
  <w:endnote w:type="continuationSeparator" w:id="0">
    <w:p w14:paraId="102AEAAF" w14:textId="77777777" w:rsidR="00501EEE" w:rsidRDefault="00501EEE" w:rsidP="0008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BD3AC" w14:textId="77777777" w:rsidR="00501EEE" w:rsidRDefault="00501EEE" w:rsidP="00085F37">
      <w:r>
        <w:separator/>
      </w:r>
    </w:p>
  </w:footnote>
  <w:footnote w:type="continuationSeparator" w:id="0">
    <w:p w14:paraId="4FC6BC03" w14:textId="77777777" w:rsidR="00501EEE" w:rsidRDefault="00501EEE" w:rsidP="00085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E36CB"/>
    <w:multiLevelType w:val="hybridMultilevel"/>
    <w:tmpl w:val="37F07B04"/>
    <w:lvl w:ilvl="0" w:tplc="CBB096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611059"/>
    <w:multiLevelType w:val="hybridMultilevel"/>
    <w:tmpl w:val="337C700C"/>
    <w:lvl w:ilvl="0" w:tplc="3F46F3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EA6782"/>
    <w:multiLevelType w:val="hybridMultilevel"/>
    <w:tmpl w:val="F11EC510"/>
    <w:lvl w:ilvl="0" w:tplc="F35EFCF6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C4D"/>
    <w:rsid w:val="00085F37"/>
    <w:rsid w:val="000B6792"/>
    <w:rsid w:val="000C44E2"/>
    <w:rsid w:val="0012313A"/>
    <w:rsid w:val="00131A8D"/>
    <w:rsid w:val="00163623"/>
    <w:rsid w:val="001C4E21"/>
    <w:rsid w:val="001C5698"/>
    <w:rsid w:val="00270B62"/>
    <w:rsid w:val="002E2110"/>
    <w:rsid w:val="002F6823"/>
    <w:rsid w:val="0030192F"/>
    <w:rsid w:val="00333B4B"/>
    <w:rsid w:val="003865AA"/>
    <w:rsid w:val="003C4048"/>
    <w:rsid w:val="00425764"/>
    <w:rsid w:val="00501EEE"/>
    <w:rsid w:val="0053754C"/>
    <w:rsid w:val="005A2F07"/>
    <w:rsid w:val="005F0C5D"/>
    <w:rsid w:val="006345C5"/>
    <w:rsid w:val="0064346E"/>
    <w:rsid w:val="00656D28"/>
    <w:rsid w:val="006676DF"/>
    <w:rsid w:val="006A34B3"/>
    <w:rsid w:val="00746C6F"/>
    <w:rsid w:val="00747F92"/>
    <w:rsid w:val="007A5284"/>
    <w:rsid w:val="008020B1"/>
    <w:rsid w:val="008E742B"/>
    <w:rsid w:val="00991745"/>
    <w:rsid w:val="00A24C32"/>
    <w:rsid w:val="00A67585"/>
    <w:rsid w:val="00A808A6"/>
    <w:rsid w:val="00A81828"/>
    <w:rsid w:val="00B01C4D"/>
    <w:rsid w:val="00B12351"/>
    <w:rsid w:val="00B73A55"/>
    <w:rsid w:val="00BA2CC6"/>
    <w:rsid w:val="00C157D0"/>
    <w:rsid w:val="00CC5652"/>
    <w:rsid w:val="00D318F6"/>
    <w:rsid w:val="00DF055E"/>
    <w:rsid w:val="00EA7BEB"/>
    <w:rsid w:val="00EC0799"/>
    <w:rsid w:val="00EC20D7"/>
    <w:rsid w:val="00ED4C84"/>
    <w:rsid w:val="00EF13F2"/>
    <w:rsid w:val="00F45795"/>
    <w:rsid w:val="00F7449D"/>
    <w:rsid w:val="00F7499B"/>
    <w:rsid w:val="00F7510B"/>
    <w:rsid w:val="00FE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560EAD55"/>
  <w15:docId w15:val="{35F82C35-5144-4982-A4D1-8C8EF8CC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C32"/>
    <w:pPr>
      <w:widowControl w:val="0"/>
      <w:jc w:val="both"/>
    </w:pPr>
    <w:rPr>
      <w:rFonts w:ascii="MS Mincho" w:eastAsia="MS Mincho" w:hAnsi="MS Minch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5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95"/>
    <w:rPr>
      <w:rFonts w:asciiTheme="majorHAnsi" w:eastAsiaTheme="majorEastAsia" w:hAnsiTheme="majorHAnsi" w:cstheme="majorBid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85F37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085F37"/>
    <w:rPr>
      <w:rFonts w:ascii="MS Mincho" w:eastAsia="MS Mincho" w:hAnsi="MS Mincho"/>
    </w:rPr>
  </w:style>
  <w:style w:type="paragraph" w:styleId="Piedepgina">
    <w:name w:val="footer"/>
    <w:basedOn w:val="Normal"/>
    <w:link w:val="PiedepginaCar"/>
    <w:uiPriority w:val="99"/>
    <w:unhideWhenUsed/>
    <w:rsid w:val="00085F37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F37"/>
    <w:rPr>
      <w:rFonts w:ascii="MS Mincho" w:eastAsia="MS Mincho" w:hAnsi="MS Mincho"/>
    </w:rPr>
  </w:style>
  <w:style w:type="paragraph" w:styleId="Prrafodelista">
    <w:name w:val="List Paragraph"/>
    <w:basedOn w:val="Normal"/>
    <w:uiPriority w:val="34"/>
    <w:qFormat/>
    <w:rsid w:val="002F68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Cristina García</cp:lastModifiedBy>
  <cp:revision>2</cp:revision>
  <cp:lastPrinted>2021-02-19T18:03:00Z</cp:lastPrinted>
  <dcterms:created xsi:type="dcterms:W3CDTF">2021-03-05T11:20:00Z</dcterms:created>
  <dcterms:modified xsi:type="dcterms:W3CDTF">2021-03-05T11:20:00Z</dcterms:modified>
</cp:coreProperties>
</file>